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CBE" w:rsidRDefault="00531CBE" w:rsidP="00531CBE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D6D9BBC" wp14:editId="20FC7954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619125" cy="538480"/>
            <wp:effectExtent l="0" t="0" r="0" b="0"/>
            <wp:wrapThrough wrapText="bothSides">
              <wp:wrapPolygon edited="0">
                <wp:start x="7311" y="0"/>
                <wp:lineTo x="0" y="3821"/>
                <wp:lineTo x="0" y="15283"/>
                <wp:lineTo x="3988" y="20632"/>
                <wp:lineTo x="5982" y="20632"/>
                <wp:lineTo x="15286" y="20632"/>
                <wp:lineTo x="16615" y="20632"/>
                <wp:lineTo x="21268" y="11462"/>
                <wp:lineTo x="21268" y="3057"/>
                <wp:lineTo x="13957" y="0"/>
                <wp:lineTo x="731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Муниципальное бюджетное учреждение дополнительного образования «Детско-юношеский центр»</w:t>
      </w:r>
    </w:p>
    <w:p w:rsidR="00CE0C43" w:rsidRDefault="00CE0C43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1CBE" w:rsidRP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дистанционный конкурс</w:t>
      </w: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расскажу вам о войне»</w:t>
      </w: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Номинация: «Лучший открытый урок»</w:t>
      </w: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31CBE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1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занятия</w:t>
      </w: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духовно-нравственному воспитанию</w:t>
      </w:r>
    </w:p>
    <w:p w:rsidR="005A1476" w:rsidRDefault="005A1476" w:rsidP="005A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 И говорят названья</w:t>
      </w:r>
      <w:r w:rsidRPr="00200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улиц о войне...»</w:t>
      </w: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CBE" w:rsidRDefault="00531CBE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Разработчики: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Матяж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Николаевна,</w:t>
      </w:r>
    </w:p>
    <w:p w:rsidR="005A1476" w:rsidRDefault="005A1476" w:rsidP="005A14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педагог дополнительного образования</w:t>
      </w:r>
    </w:p>
    <w:p w:rsidR="005A1476" w:rsidRDefault="005A1476" w:rsidP="005A14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Михайловская Ирина Викторовна</w:t>
      </w:r>
    </w:p>
    <w:p w:rsidR="005A1476" w:rsidRDefault="005A1476" w:rsidP="005A14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</w:t>
      </w:r>
    </w:p>
    <w:p w:rsidR="005A1476" w:rsidRDefault="005A1476" w:rsidP="005A14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A14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76" w:rsidRDefault="005A1476" w:rsidP="00531C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17C" w:rsidRDefault="00CE0C43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Открытое</w:t>
      </w:r>
      <w:r w:rsidR="00BE0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51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духовно-нравственному воспитанию</w:t>
      </w:r>
    </w:p>
    <w:p w:rsidR="00BE0848" w:rsidRDefault="00A75906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 И говорят названья</w:t>
      </w:r>
      <w:r w:rsidR="00BE0848" w:rsidRPr="00200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улиц о войне...»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0848" w:rsidRPr="003C1F07" w:rsidRDefault="0055517C" w:rsidP="00BE08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учащихся: 3-6</w:t>
      </w:r>
      <w:r w:rsid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45E3" w:rsidRPr="006625E1" w:rsidRDefault="00CE45E3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CE45E3" w:rsidRPr="00200702" w:rsidRDefault="00CE45E3" w:rsidP="00BE08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</w:rPr>
        <w:t>А</w:t>
      </w:r>
      <w:r w:rsidRPr="00200702">
        <w:rPr>
          <w:bCs/>
          <w:color w:val="000000" w:themeColor="text1"/>
          <w:sz w:val="28"/>
          <w:szCs w:val="28"/>
        </w:rPr>
        <w:t>ктуальность темы </w:t>
      </w:r>
      <w:r w:rsidRPr="00200702">
        <w:rPr>
          <w:color w:val="000000" w:themeColor="text1"/>
          <w:sz w:val="28"/>
          <w:szCs w:val="28"/>
        </w:rPr>
        <w:t>обуславливается тем, что сейчас</w:t>
      </w:r>
      <w:r w:rsidR="00A75906">
        <w:rPr>
          <w:color w:val="000000" w:themeColor="text1"/>
          <w:sz w:val="28"/>
          <w:szCs w:val="28"/>
        </w:rPr>
        <w:t>,</w:t>
      </w:r>
      <w:r w:rsidRPr="00200702">
        <w:rPr>
          <w:color w:val="000000" w:themeColor="text1"/>
          <w:sz w:val="28"/>
          <w:szCs w:val="28"/>
        </w:rPr>
        <w:t xml:space="preserve"> в наше время</w:t>
      </w:r>
      <w:r w:rsidR="00A75906">
        <w:rPr>
          <w:color w:val="000000" w:themeColor="text1"/>
          <w:sz w:val="28"/>
          <w:szCs w:val="28"/>
        </w:rPr>
        <w:t>,</w:t>
      </w:r>
      <w:r w:rsidRPr="00200702">
        <w:rPr>
          <w:color w:val="000000" w:themeColor="text1"/>
          <w:sz w:val="28"/>
          <w:szCs w:val="28"/>
        </w:rPr>
        <w:t xml:space="preserve"> многие забывают подвиги воинов прошлого века, особенно молодое поколение. И поэтому отсутствует любовь к отчизне, гордость за мужество, уважение к армии. А также в</w:t>
      </w:r>
      <w:r w:rsidRPr="00200702">
        <w:rPr>
          <w:color w:val="000000" w:themeColor="text1"/>
          <w:sz w:val="28"/>
          <w:szCs w:val="28"/>
          <w:shd w:val="clear" w:color="auto" w:fill="FFFFFF"/>
        </w:rPr>
        <w:t> последнее время имеется тенденция фальсификации фактов Великой Отечественной войны, попытки ее переписать. Война, затронувшая практически каждого в нашей стране, оставила большой след в наших душах. Нам же, как потомкам Победителей, предстоит помнить о Великой Победе, воспитывать своих детей, исходя из ее уроков. От этого зависит наше будущее. Ведь, как сказал известный русский историк Василий Осипович Ключевский: "Ложь в истолковании прошлого приводит к провалам в настоящем и готовит катастрофу в будущем".</w:t>
      </w:r>
    </w:p>
    <w:p w:rsidR="003C1F07" w:rsidRPr="00BE0848" w:rsidRDefault="00BE0848" w:rsidP="00BE08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Открытое мероприятие</w:t>
      </w:r>
      <w:r w:rsidR="00CE45E3" w:rsidRPr="0020070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75906">
        <w:rPr>
          <w:color w:val="000000" w:themeColor="text1"/>
          <w:sz w:val="28"/>
          <w:szCs w:val="28"/>
        </w:rPr>
        <w:t>«… И говорят названья</w:t>
      </w:r>
      <w:r w:rsidR="00CE45E3" w:rsidRPr="00200702">
        <w:rPr>
          <w:color w:val="000000" w:themeColor="text1"/>
          <w:sz w:val="28"/>
          <w:szCs w:val="28"/>
        </w:rPr>
        <w:t xml:space="preserve"> улиц о вой</w:t>
      </w:r>
      <w:r w:rsidR="003F3B62">
        <w:rPr>
          <w:color w:val="000000" w:themeColor="text1"/>
          <w:sz w:val="28"/>
          <w:szCs w:val="28"/>
        </w:rPr>
        <w:t>не...» направленно на укрепление</w:t>
      </w:r>
      <w:r w:rsidR="00CE45E3" w:rsidRPr="00200702">
        <w:rPr>
          <w:color w:val="000000" w:themeColor="text1"/>
          <w:sz w:val="28"/>
          <w:szCs w:val="28"/>
        </w:rPr>
        <w:t xml:space="preserve"> исторической памяти о героическом </w:t>
      </w:r>
      <w:r w:rsidRPr="00200702">
        <w:rPr>
          <w:color w:val="000000" w:themeColor="text1"/>
          <w:sz w:val="28"/>
          <w:szCs w:val="28"/>
        </w:rPr>
        <w:t>прошлом нашей</w:t>
      </w:r>
      <w:r w:rsidR="00CE45E3" w:rsidRPr="00200702">
        <w:rPr>
          <w:color w:val="000000" w:themeColor="text1"/>
          <w:sz w:val="28"/>
          <w:szCs w:val="28"/>
        </w:rPr>
        <w:t xml:space="preserve"> </w:t>
      </w:r>
      <w:r w:rsidRPr="00200702">
        <w:rPr>
          <w:color w:val="000000" w:themeColor="text1"/>
          <w:sz w:val="28"/>
          <w:szCs w:val="28"/>
        </w:rPr>
        <w:t>страны, о</w:t>
      </w:r>
      <w:r w:rsidR="00CE45E3" w:rsidRPr="00200702">
        <w:rPr>
          <w:color w:val="000000" w:themeColor="text1"/>
          <w:sz w:val="28"/>
          <w:szCs w:val="28"/>
        </w:rPr>
        <w:t xml:space="preserve"> роли исторической личности в воспитании национально –патриотических и нравственных чувств.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 героями Великой Отечественной войны, жившими в Кузбассе.</w:t>
      </w:r>
    </w:p>
    <w:p w:rsidR="00CE45E3" w:rsidRPr="00BE0848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 Расширить представление о героях – </w:t>
      </w:r>
      <w:proofErr w:type="spellStart"/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кузбассовцах</w:t>
      </w:r>
      <w:proofErr w:type="spellEnd"/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участниках Великой Отечественной войны;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 Развивать чувство патриотизма и уважения к героям;</w:t>
      </w:r>
    </w:p>
    <w:p w:rsidR="00BE0848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 Воспитывать чу</w:t>
      </w:r>
      <w:r w:rsidR="00BE08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вство гордости за своих героев.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Направление:</w:t>
      </w:r>
      <w:r w:rsidR="00A523E4" w:rsidRPr="00BE0848">
        <w:rPr>
          <w:color w:val="000000" w:themeColor="text1"/>
          <w:sz w:val="28"/>
          <w:szCs w:val="28"/>
        </w:rPr>
        <w:t> </w:t>
      </w:r>
      <w:r w:rsidRPr="00BE0848">
        <w:rPr>
          <w:color w:val="000000" w:themeColor="text1"/>
          <w:sz w:val="28"/>
          <w:szCs w:val="28"/>
        </w:rPr>
        <w:t>гражданско-патриотическое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Вид деятельности</w:t>
      </w:r>
      <w:r w:rsidRPr="00BE0848">
        <w:rPr>
          <w:bCs/>
          <w:color w:val="000000" w:themeColor="text1"/>
          <w:sz w:val="28"/>
          <w:szCs w:val="28"/>
        </w:rPr>
        <w:t>:</w:t>
      </w:r>
      <w:r w:rsidRPr="00BE0848">
        <w:rPr>
          <w:color w:val="000000" w:themeColor="text1"/>
          <w:sz w:val="28"/>
          <w:szCs w:val="28"/>
        </w:rPr>
        <w:t> познавательная деятельность.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Форма работы</w:t>
      </w:r>
      <w:r w:rsidRPr="00BE0848">
        <w:rPr>
          <w:bCs/>
          <w:color w:val="000000" w:themeColor="text1"/>
          <w:sz w:val="28"/>
          <w:szCs w:val="28"/>
        </w:rPr>
        <w:t>:</w:t>
      </w:r>
      <w:r w:rsidRPr="00BE0848">
        <w:rPr>
          <w:color w:val="000000" w:themeColor="text1"/>
          <w:sz w:val="28"/>
          <w:szCs w:val="28"/>
        </w:rPr>
        <w:t> </w:t>
      </w:r>
      <w:r w:rsidR="00200702" w:rsidRPr="00BE0848">
        <w:rPr>
          <w:color w:val="000000" w:themeColor="text1"/>
          <w:sz w:val="28"/>
          <w:szCs w:val="28"/>
        </w:rPr>
        <w:t>групповая, индивидуальная.</w:t>
      </w:r>
    </w:p>
    <w:p w:rsidR="00200702" w:rsidRPr="00BE0848" w:rsidRDefault="00200702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Методы обучения</w:t>
      </w:r>
      <w:r w:rsidRPr="00BE0848">
        <w:rPr>
          <w:color w:val="000000" w:themeColor="text1"/>
          <w:sz w:val="28"/>
          <w:szCs w:val="28"/>
        </w:rPr>
        <w:t>: словесный,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наглядный,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практический</w:t>
      </w:r>
    </w:p>
    <w:p w:rsidR="00CE45E3" w:rsidRPr="00BE0848" w:rsidRDefault="00CE45E3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Оборудование:</w:t>
      </w:r>
      <w:r w:rsidR="00BE0848">
        <w:rPr>
          <w:b/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ноутбук,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экран,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проектор,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колонки,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микрофон.</w:t>
      </w:r>
    </w:p>
    <w:p w:rsidR="00CE45E3" w:rsidRPr="00BE0848" w:rsidRDefault="00CE45E3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Необходимый материал:</w:t>
      </w:r>
      <w:r w:rsidRPr="00BE0848">
        <w:rPr>
          <w:color w:val="000000" w:themeColor="text1"/>
          <w:sz w:val="28"/>
          <w:szCs w:val="28"/>
        </w:rPr>
        <w:t xml:space="preserve"> клей,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ножницы,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трафарет голубя формат А4,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салфетки.</w:t>
      </w:r>
    </w:p>
    <w:p w:rsidR="00CE45E3" w:rsidRPr="00EB66DF" w:rsidRDefault="00CE45E3" w:rsidP="00CE45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</w:rPr>
        <w:t>Ход мероприятия</w:t>
      </w:r>
    </w:p>
    <w:p w:rsidR="00CE45E3" w:rsidRPr="00BE0848" w:rsidRDefault="00EB66DF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  <w:lang w:val="en-US"/>
        </w:rPr>
        <w:t>I</w:t>
      </w:r>
      <w:r w:rsidR="00CE45E3" w:rsidRPr="00EB66DF">
        <w:rPr>
          <w:b/>
          <w:color w:val="000000" w:themeColor="text1"/>
          <w:sz w:val="28"/>
          <w:szCs w:val="28"/>
        </w:rPr>
        <w:t>.Организационный момент</w:t>
      </w:r>
      <w:r w:rsidR="00CE45E3" w:rsidRPr="00BE0848">
        <w:rPr>
          <w:color w:val="000000" w:themeColor="text1"/>
          <w:sz w:val="28"/>
          <w:szCs w:val="28"/>
        </w:rPr>
        <w:t>. Сообщение темы и постановка цели.</w:t>
      </w:r>
    </w:p>
    <w:p w:rsidR="004A4D28" w:rsidRPr="00BE0848" w:rsidRDefault="004A4D28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BE0848">
        <w:rPr>
          <w:color w:val="000000" w:themeColor="text1"/>
          <w:sz w:val="28"/>
          <w:szCs w:val="28"/>
        </w:rPr>
        <w:t>Ведущий: здравствуйте ребята! 2020 год в нашей стране юбилейный.</w:t>
      </w:r>
      <w:r w:rsidR="00EB66DF" w:rsidRPr="00EB66DF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 xml:space="preserve">Мы отмечаем 75 </w:t>
      </w:r>
      <w:proofErr w:type="spellStart"/>
      <w:r w:rsidRPr="00BE0848">
        <w:rPr>
          <w:color w:val="000000" w:themeColor="text1"/>
          <w:sz w:val="28"/>
          <w:szCs w:val="28"/>
        </w:rPr>
        <w:t>летие</w:t>
      </w:r>
      <w:proofErr w:type="spellEnd"/>
      <w:r w:rsidRPr="00BE0848">
        <w:rPr>
          <w:color w:val="000000" w:themeColor="text1"/>
          <w:sz w:val="28"/>
          <w:szCs w:val="28"/>
        </w:rPr>
        <w:t xml:space="preserve"> Победы над фашистской Германией. И сегодня мы с вами познакомимся с героями Великой Отечественной Войны, героями Кузбасса, в чью честь названы улицы города Междуреченска.</w:t>
      </w:r>
    </w:p>
    <w:p w:rsidR="00CE45E3" w:rsidRPr="00A75906" w:rsidRDefault="00CE45E3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</w:rPr>
        <w:t>2.Основной этап</w:t>
      </w:r>
      <w:r w:rsidR="00EB66DF" w:rsidRPr="00A75906">
        <w:rPr>
          <w:b/>
          <w:color w:val="000000" w:themeColor="text1"/>
          <w:sz w:val="28"/>
          <w:szCs w:val="28"/>
        </w:rPr>
        <w:t>.</w:t>
      </w:r>
    </w:p>
    <w:p w:rsidR="00CE45E3" w:rsidRPr="00BE0848" w:rsidRDefault="00CE45E3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BE0848">
        <w:rPr>
          <w:color w:val="000000" w:themeColor="text1"/>
          <w:sz w:val="28"/>
          <w:szCs w:val="28"/>
        </w:rPr>
        <w:t>Ведущий:</w:t>
      </w:r>
      <w:r w:rsidR="00A75906">
        <w:rPr>
          <w:color w:val="000000" w:themeColor="text1"/>
          <w:sz w:val="28"/>
          <w:szCs w:val="28"/>
        </w:rPr>
        <w:t xml:space="preserve"> </w:t>
      </w:r>
      <w:r w:rsidR="004A4D28" w:rsidRPr="00BE0848">
        <w:rPr>
          <w:color w:val="000000" w:themeColor="text1"/>
          <w:sz w:val="28"/>
          <w:szCs w:val="28"/>
        </w:rPr>
        <w:t>(просмотр видеоматериала)</w:t>
      </w:r>
    </w:p>
    <w:p w:rsidR="00752C59" w:rsidRPr="00BE0848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Суровы</w:t>
      </w:r>
      <w:r w:rsidR="00A7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немного усталый,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солдатских больших сапогах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Шагнул и прирос к пьедесталу,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Застыв с автоматом в руках.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выдержал, выстоял, выжил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пулям и смерти назло.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выжил, а сколько таких же,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на войне полегло.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молодых и веселых,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жаль, краток путь их прямой.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Грустят полустанки и села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не пришедших домой.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спите спокойно и верьте, -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помним вас, ценим и чтим.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Вашем Великом Бессмертье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потомкам своим.</w:t>
      </w:r>
    </w:p>
    <w:p w:rsidR="00752C59" w:rsidRPr="006625E1" w:rsidRDefault="004A4D28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752C59" w:rsidRPr="00662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752C59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Вероломное нападение фашистской Германии на Советский Союз имело свей целью захват страны, истребление значительной части населения. Кузбасс узнал о начале войны во второй половине дня 22 июня 1941 года из радиосообщений и телеграммы из Москвы. С вечера 22 июня по Кузбассу началась волна митингов. В Кемерово он прошел в театре драмы во время спектакля.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Патриотический подъем был очень высок: наряду с мобилизацией воинов запаса в военкоматы, в партийные и комсомольские организации шел поток заявлений о добровольном вступлении в Красную Армию/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за 4 года войны в действующую армию из Кузбасса было напр</w:t>
      </w:r>
      <w:r w:rsidR="006625E1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влено 331 тыс. человек, из них 100 тысяч погибли или пропали без вести.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Неувядаемой славой покрыли себя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кузбассовцы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борьбе с немецко-фашистскими захватчиками на фронтах ВОВ. Наши земляки насмерть стояли на подступах к Москве, громили немецкие полчища под Сталинградом, обороняли Ленинград, сражались на Курской дуге, уничтожали фашистов на Украине и в Прибалтике, освобождали Европу и брали Берлин, были участниками движения Сопротивления в Чехословакии, Италии, Бельгии и других странах.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бородинском поле насмерть стояла прославленная 31-я дивизия сибиряков, которой командовал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новокузнечанин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полковник Виктор Иванович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Полосухин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Среди 28 героев – панфиловцев сражался наш земляк Илларион Романович Васильев. </w:t>
      </w:r>
    </w:p>
    <w:p w:rsidR="00192C7D" w:rsidRPr="006625E1" w:rsidRDefault="00192C7D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те четыре года, что длилась Великая Отечественная война, она унесла миллионы жизней наших соотечественников и оставила в вечности имена тысяч героев. Память о них живет не только в сердцах благодарных потомков, но и в названиях городских улиц.</w:t>
      </w:r>
    </w:p>
    <w:p w:rsidR="006625E1" w:rsidRPr="006625E1" w:rsidRDefault="00192C7D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История улиц, история судеб… Что это значит? Это значит, что улицы называют в честь людей, которые сделали для нашей страны, что-то, о чём люди помнят всегда. Улицы называли в честь героев Великой Отечественной войны или знаменательных событий: ул. Жукова, Тухачевского, Победы. И сейчас в каждом городе или поселке есть улицы, </w:t>
      </w:r>
      <w:r w:rsid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названные именами героев войны.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Пройдусь по улочкам в вечерней тишине,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все рядом – здесь, под боком.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говорят названья улиц о войне,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мужестве, о героизме павших и ещё о многом.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Названья улиц – скромные таблички,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как весточки с той огненной поры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памяти священные странички,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отголосок приснопамятной войны.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EB66DF" w:rsidRPr="00A7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Н.Титова</w:t>
      </w:r>
      <w:proofErr w:type="spellEnd"/>
    </w:p>
    <w:p w:rsidR="00EF229A" w:rsidRPr="006625E1" w:rsidRDefault="004A4D28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92C7D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городе тоже есть улицы, названные в честь героев Великой Отечественной войны. И сегодня мы с вами отправимся в виртуальную экскурсию по этим улицам. (</w:t>
      </w:r>
      <w:r w:rsidR="00EB6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Видеоматериал)</w:t>
      </w:r>
    </w:p>
    <w:p w:rsidR="00EF229A" w:rsidRPr="006625E1" w:rsidRDefault="00EF229A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91D740">
            <wp:extent cx="537210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29A" w:rsidRPr="006625E1" w:rsidRDefault="00EF229A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экскурсия начнется с улицы Юдина названа в честь нашего земляка.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1715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24" y="21291"/>
                <wp:lineTo x="21424" y="0"/>
                <wp:lineTo x="0" y="0"/>
              </wp:wrapPolygon>
            </wp:wrapThrough>
            <wp:docPr id="2" name="Рисунок 2" descr="Владимир Георгиевич Ю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мир Георгиевич Юд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Георгиевич Юдин в 18-летнем возрасте был отправлен на фронт во время Великой Отечественной войны. 17 октября 1943 года в одном из боёв он подбил штабную машину Германского командования и захватил вражеский пулемёт. Погиб Владимир Юдин 19 декабря 1943 года. За проявленный героизм он награждён орденом Ленина и ему присвоено звание Героя Советского Союза (посмертно).</w:t>
      </w: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2764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510" y="21287"/>
                <wp:lineTo x="215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229A" w:rsidRPr="006625E1" w:rsidRDefault="006B7E07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теперь ребята мы с вами поднимемся на гору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Сыркаши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1E42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есть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E42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имен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Куюкова</w:t>
      </w:r>
      <w:proofErr w:type="spellEnd"/>
      <w:r w:rsidR="00EB66DF" w:rsidRPr="00EB6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2001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57" y="21268"/>
                <wp:lineTo x="212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единственного Героя Советского Союза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шорской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национальности.   Только за один бой пулемётчик Михаил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уничтожил 5 пулемётных точек врага, а четверых гитлеровцев взял в плен. Но в одном из боёв за город Гомель вражеские пули всё-таки настигли нашего земляка. Он был ранен в обе ноги, но, истекая кровью, превозмогая боль, продолжал стрелять до последнего. Видя, что его окружают фашисты и, не желая сдаваться в плен, Михаил последним выстрелом покончил с собой. Он погиб, но память о нём осталась навечно – в названии улицы и в ежегодном турнире, по боксу, который проводиться в городе Междуреченске.</w:t>
      </w:r>
    </w:p>
    <w:p w:rsidR="008A1ED7" w:rsidRPr="006625E1" w:rsidRDefault="008A1ED7" w:rsidP="00E85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городе есть улица имени Николая </w:t>
      </w:r>
      <w:r w:rsidR="00EB66DF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Гастелло, 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3810</wp:posOffset>
            </wp:positionV>
            <wp:extent cx="116205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героического лётчика Отечественной войны. Когда, в одном из воздушных боёв, его самолёт был подбит, Николай направил пылающую машину на эшелон с вражеской военной техникой и солдатами, направляющийся на фронт. Сколько жизней наших солдат спас лётчик Гастелло ценой собственной жизни! За этот подвиг Николай Гастелло был удостоен</w:t>
      </w:r>
      <w:r w:rsid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звания Героя Советского Союза.</w:t>
      </w:r>
    </w:p>
    <w:p w:rsidR="006625E1" w:rsidRDefault="008A1ED7" w:rsidP="006625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Ребята, мы с вами объехали только часть нашего город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далее мы перемещаемся в Западный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район. По правую руку – начало улицы Карташова, </w:t>
      </w:r>
      <w:r w:rsidR="00111E42" w:rsidRPr="00111E4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406400</wp:posOffset>
            </wp:positionV>
            <wp:extent cx="1114425" cy="1173480"/>
            <wp:effectExtent l="0" t="0" r="9525" b="7620"/>
            <wp:wrapThrough wrapText="bothSides">
              <wp:wrapPolygon edited="0">
                <wp:start x="0" y="0"/>
                <wp:lineTo x="0" y="21390"/>
                <wp:lineTo x="21415" y="21390"/>
                <wp:lineTo x="21415" y="0"/>
                <wp:lineTo x="0" y="0"/>
              </wp:wrapPolygon>
            </wp:wrapThrough>
            <wp:docPr id="9" name="Рисунок 9" descr="C:\Users\user\Desktop\Карташов_Герольд_Филип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шов_Герольд_Филиппо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героя Великой Отечественной войны, нашего земляка. Он служил наводчиком орудия истребительно – танкового дивизиона. 12 августа 1944 года в одном из боёв за Польшу Герольд Карташов уничтожил 3 танка, 5 пулемётов, 2 орудия и около взвода вражеских солдат. Он принял командование орудием на себя, был ранен, но остался в строю. Когда орудие вышло из строя, Карташов организовал оборону и вражеская атака была отражена. За этот подвиг ему было присвоено звание героя Советского союза. После войны Герольд Филиппович </w:t>
      </w:r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 </w:t>
      </w:r>
      <w:hyperlink r:id="rId11" w:tooltip="1959 год" w:history="1"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1959</w:t>
        </w:r>
        <w:r w:rsidRPr="006625E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 xml:space="preserve"> </w:t>
        </w:r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года</w:t>
        </w:r>
      </w:hyperlink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проживал в </w:t>
      </w:r>
      <w:hyperlink r:id="rId12" w:tooltip="Междуреченск" w:history="1"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Междуреченске</w:t>
        </w:r>
      </w:hyperlink>
      <w:r w:rsidRPr="00EB66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работал начальником отдела стройматериалов в тресте. 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7E07" w:rsidRPr="006625E1" w:rsidRDefault="008A1ED7" w:rsidP="00EB66D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мы продолжаем наше путешествие и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перемещаемся на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одну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улиц нашего города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носит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имя Петра Григорьевича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человека-легенды, прославившего свой родной край. Что же мы знаем об этом замечательном человеке? </w:t>
      </w:r>
    </w:p>
    <w:p w:rsidR="00752C59" w:rsidRPr="006625E1" w:rsidRDefault="008A1ED7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0287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00" y="21442"/>
                <wp:lineTo x="21200" y="0"/>
                <wp:lineTo x="0" y="0"/>
              </wp:wrapPolygon>
            </wp:wrapThrough>
            <wp:docPr id="7" name="Рисунок 7" descr="https://img1.liveinternet.ru/images/attach/c/1/62/427/62427946_Lukianov_Ptr_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/62/427/62427946_Lukianov_Ptr_Gr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Петр Григорьевич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деревушке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Агименка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 Свердловской области.</w:t>
      </w:r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Мальчик рос любознательным и трудолюбивым: увлекался кузнечным делом, очень любил технику. 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Наверное,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после окончания 6-и классов школы он стал помощником машиниста локомобиля (это такой маленький паровоз на колесном ходу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В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1941 г., когда на нашу землю пришла война, Петр, ни минуты не раздумывая, отправился в военкомат с просьбой отправить его на линию фронта. Но ему на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тот момент было всего 17 лет, и просьбу отклонили. А уже в августе 1942 Петру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Лукиянову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приходит повестка, и он отправляется в учебный полк. Дальше события для Петра развиваются стремительно, впрочем, как и для всех советских людей. За считанные дни была сформирована новая дивизия, в составе которой Петр отправился воевать за Донбасс</w:t>
      </w:r>
    </w:p>
    <w:p w:rsidR="00EB66DF" w:rsidRDefault="001E0186" w:rsidP="00EB66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воспоминаниям однополчан, Петр никогда не бросал товарищей в беде, а однажды, после гибели командира, даже принял командование на себя. Отважный боец и дальше проявлял чудеса храбрости, за что в конце войны и получил Ордена Славы первой, второй и третьей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степени. В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родное село Петр </w:t>
      </w:r>
      <w:proofErr w:type="spellStart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возвращается героем. Любовь к технике определяет выбор профессии. Петр заканчивает курсы машинистов паровозов и идет опять работать на локомобили. В 35 лет Петр Григорьевич обзаводится семьей и переезжает в Междуреченск, где и работает по специальности - машинистом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электровоза. Ушёл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жизни этот замечательный человек в 1982 г.- сказались тяжелые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ранения. 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2005 г. на доме под номером 5 на улице его имени появляется памятная мемориальная доска с выгравированным на ней именем полного кавалера</w:t>
      </w:r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Орденов Славы трех степеней Петра Григорьевича </w:t>
      </w:r>
      <w:proofErr w:type="spellStart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1E42" w:rsidRPr="006625E1" w:rsidRDefault="00FB55DF" w:rsidP="00EB66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sz w:val="28"/>
          <w:szCs w:val="28"/>
        </w:rPr>
        <w:t>Мы в неоплатном долгу перед всеми солдатами Великой Отечественной войны, и теми, кто остался на полях сражений, и теми, кто вернулся домой. Но годы идут и уходят из жизни герои. Тают ряды ветеранов, и пока они</w:t>
      </w:r>
      <w:r>
        <w:rPr>
          <w:rFonts w:ascii="Times New Roman" w:hAnsi="Times New Roman" w:cs="Times New Roman"/>
          <w:sz w:val="28"/>
          <w:szCs w:val="28"/>
        </w:rPr>
        <w:t xml:space="preserve"> живы, спешите делать им добро.</w:t>
      </w:r>
      <w:r w:rsidR="00EB66DF" w:rsidRPr="00111E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1438275" cy="1200150"/>
            <wp:effectExtent l="0" t="0" r="9525" b="0"/>
            <wp:wrapThrough wrapText="bothSides">
              <wp:wrapPolygon edited="0">
                <wp:start x="0" y="0"/>
                <wp:lineTo x="0" y="21257"/>
                <wp:lineTo x="21457" y="21257"/>
                <wp:lineTo x="21457" y="0"/>
                <wp:lineTo x="0" y="0"/>
              </wp:wrapPolygon>
            </wp:wrapThrough>
            <wp:docPr id="8" name="Рисунок 8" descr="C:\Users\user\Desktop\b110f27cf3e24b7baa0f40a0fddd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110f27cf3e24b7baa0f40a0fddde2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D0">
        <w:rPr>
          <w:rFonts w:ascii="Times New Roman" w:hAnsi="Times New Roman" w:cs="Times New Roman"/>
          <w:sz w:val="28"/>
          <w:szCs w:val="28"/>
        </w:rPr>
        <w:t xml:space="preserve"> </w:t>
      </w:r>
      <w:r w:rsidR="004A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11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наверное,</w:t>
      </w:r>
      <w:r w:rsidR="004A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видели такие звезды на некоторых домах у нас в городе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означают, что в этом доме живет живой свидетель войны. Их осталось не много и имя каждого увековечено в этой звезде. 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(Просмотр видео).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55DF" w:rsidRPr="00111E42" w:rsidRDefault="00FB55DF" w:rsidP="00EB66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мы завершаем с вами экскурсионное путешествие и возвращаемся в наш класс. Я приглашаю вас посмотреть </w:t>
      </w:r>
      <w:r w:rsidR="00D52F6C" w:rsidRPr="00D52F6C">
        <w:rPr>
          <w:rFonts w:ascii="Times New Roman" w:hAnsi="Times New Roman" w:cs="Times New Roman"/>
          <w:color w:val="000000" w:themeColor="text1"/>
          <w:sz w:val="28"/>
          <w:szCs w:val="28"/>
        </w:rPr>
        <w:t>экспонаты музея, найденные во время раскопок подо Ржевом волонтерами и педагогами детско-юношеского центра</w:t>
      </w:r>
      <w:r w:rsidR="00D52F6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A4D28" w:rsidRPr="00FB55DF" w:rsidRDefault="00EB66DF" w:rsidP="00EB66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B55DF" w:rsidRPr="00FB55DF">
        <w:rPr>
          <w:rFonts w:ascii="Times New Roman" w:hAnsi="Times New Roman" w:cs="Times New Roman"/>
          <w:b/>
          <w:sz w:val="28"/>
          <w:szCs w:val="28"/>
        </w:rPr>
        <w:t>.Практическая часть.</w:t>
      </w:r>
    </w:p>
    <w:p w:rsidR="00A523E4" w:rsidRPr="006625E1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В память о героях войны я предлагаю вам сделать голубей из бумаги.</w:t>
      </w:r>
    </w:p>
    <w:p w:rsidR="00A523E4" w:rsidRPr="006625E1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Удивительные птицы – голуби. Издревле именно они считаются символом мира, гармонии, умиротворения.</w:t>
      </w:r>
    </w:p>
    <w:p w:rsidR="00EB66DF" w:rsidRDefault="00A523E4" w:rsidP="00EB66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«Голубь — птица мира» — это изречение сегодня знакомо каждому школьнику, а вот, почему и кто так назвал голубей,</w:t>
      </w:r>
      <w:r w:rsidR="00EB66DF">
        <w:rPr>
          <w:rFonts w:ascii="Times New Roman" w:hAnsi="Times New Roman" w:cs="Times New Roman"/>
          <w:sz w:val="28"/>
          <w:szCs w:val="28"/>
        </w:rPr>
        <w:t xml:space="preserve"> думаю, знает далеко не каждый. Почему голубь-птица мира? </w:t>
      </w:r>
      <w:r w:rsidRPr="006625E1">
        <w:rPr>
          <w:rFonts w:ascii="Times New Roman" w:hAnsi="Times New Roman" w:cs="Times New Roman"/>
          <w:sz w:val="28"/>
          <w:szCs w:val="28"/>
        </w:rPr>
        <w:t>Началось всё ещё с древних времён. В Библии белый голубь принёс Ною (мир ему) оливковую ветку, рассказавшую о примирении стихий и окончании потопа. Существуют множество народных поверий, в которых фигурирует эта птица.</w:t>
      </w:r>
    </w:p>
    <w:p w:rsidR="00A523E4" w:rsidRPr="006625E1" w:rsidRDefault="00A523E4" w:rsidP="00EB66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А в 1949 году на Всемирном конгрессе мира, проходившем в Париже и в Праге, за символ взяли именно эту птицу с картины Пабло Пикассо, н</w:t>
      </w:r>
      <w:r w:rsidR="006625E1">
        <w:rPr>
          <w:rFonts w:ascii="Times New Roman" w:hAnsi="Times New Roman" w:cs="Times New Roman"/>
          <w:sz w:val="28"/>
          <w:szCs w:val="28"/>
        </w:rPr>
        <w:t>есущую в клюве оливковую ветвь.</w:t>
      </w:r>
    </w:p>
    <w:p w:rsidR="00EB66DF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lastRenderedPageBreak/>
        <w:t>Так устроено Создателем, что голуби очень привязаны к своему гнезду. Если их разлучить, то они могут на протяжении нескольких суток голодать. Многие голуби возвращаются обратно, к себе на родину. И поразительно, как они находят дорогу, ведь часто и расстояние им приходится преодолевать в сотни километров.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 w:rsidRPr="006625E1">
        <w:rPr>
          <w:rFonts w:ascii="Times New Roman" w:hAnsi="Times New Roman" w:cs="Times New Roman"/>
          <w:sz w:val="28"/>
          <w:szCs w:val="28"/>
        </w:rPr>
        <w:t>Наши предки заметили уникальное свойство голубей возвращаться в своё гнездо. Поэтому путешественники привязывали к лапке голубя, взятого с собой в дорогу, письмо и выпускали его на волю. Если в пути с птицей ничего не случалось, то она обязательно доставляла письмо по адресу.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 w:rsidRPr="006625E1">
        <w:rPr>
          <w:rFonts w:ascii="Times New Roman" w:hAnsi="Times New Roman" w:cs="Times New Roman"/>
          <w:sz w:val="28"/>
          <w:szCs w:val="28"/>
        </w:rPr>
        <w:t>Почтовая голубиная связь использовалась в основном в торговле и для передачи известий о ходе спортивных олимпийских игр. Широкое применение почтовые голуби получали в период войн.</w:t>
      </w:r>
    </w:p>
    <w:p w:rsidR="008A1ED7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Во время Великой Отечественной войны созданные «передвижные почтово-голубиные станции» принесли большую пользу нашим войскам. Такая надёжность позволяла доставлять в штабы важнейшие письма, вплоть до секретных документов.</w:t>
      </w:r>
    </w:p>
    <w:p w:rsidR="00FB55DF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117475</wp:posOffset>
            </wp:positionV>
            <wp:extent cx="109537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DF">
        <w:rPr>
          <w:rFonts w:ascii="Times New Roman" w:hAnsi="Times New Roman" w:cs="Times New Roman"/>
          <w:sz w:val="28"/>
          <w:szCs w:val="28"/>
        </w:rPr>
        <w:t xml:space="preserve">Ребята по - </w:t>
      </w:r>
      <w:proofErr w:type="spellStart"/>
      <w:r w:rsidR="00FB55DF">
        <w:rPr>
          <w:rFonts w:ascii="Times New Roman" w:hAnsi="Times New Roman" w:cs="Times New Roman"/>
          <w:sz w:val="28"/>
          <w:szCs w:val="28"/>
        </w:rPr>
        <w:t>этапно</w:t>
      </w:r>
      <w:proofErr w:type="spellEnd"/>
      <w:r w:rsidR="00FB55DF">
        <w:rPr>
          <w:rFonts w:ascii="Times New Roman" w:hAnsi="Times New Roman" w:cs="Times New Roman"/>
          <w:sz w:val="28"/>
          <w:szCs w:val="28"/>
        </w:rPr>
        <w:t xml:space="preserve"> выполняют бумажного голубя.</w:t>
      </w:r>
    </w:p>
    <w:p w:rsidR="00050E57" w:rsidRDefault="00FB55DF" w:rsidP="00050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–вырезаем тр</w:t>
      </w:r>
      <w:r w:rsidR="00050E57">
        <w:rPr>
          <w:rFonts w:ascii="Times New Roman" w:hAnsi="Times New Roman" w:cs="Times New Roman"/>
          <w:sz w:val="28"/>
          <w:szCs w:val="28"/>
        </w:rPr>
        <w:t>афарет туловища и крыльев голуб</w:t>
      </w:r>
      <w:r w:rsidR="0091594D">
        <w:rPr>
          <w:rFonts w:ascii="Times New Roman" w:hAnsi="Times New Roman" w:cs="Times New Roman"/>
          <w:sz w:val="28"/>
          <w:szCs w:val="28"/>
        </w:rPr>
        <w:t>я.</w:t>
      </w:r>
    </w:p>
    <w:p w:rsidR="00050E57" w:rsidRDefault="00050E57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196215</wp:posOffset>
            </wp:positionV>
            <wp:extent cx="109537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412" y="21130"/>
                <wp:lineTo x="2141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DF" w:rsidRDefault="00FB55DF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второй – сгибаем по пунктирным линиям.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5DF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-1905</wp:posOffset>
            </wp:positionV>
            <wp:extent cx="1162050" cy="970280"/>
            <wp:effectExtent l="0" t="0" r="0" b="1270"/>
            <wp:wrapThrough wrapText="bothSides">
              <wp:wrapPolygon edited="0">
                <wp:start x="0" y="0"/>
                <wp:lineTo x="0" y="21204"/>
                <wp:lineTo x="21246" y="21204"/>
                <wp:lineTo x="2124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DF">
        <w:rPr>
          <w:rFonts w:ascii="Times New Roman" w:hAnsi="Times New Roman" w:cs="Times New Roman"/>
          <w:sz w:val="28"/>
          <w:szCs w:val="28"/>
        </w:rPr>
        <w:t>Шаг третий – склеиваем детали.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5DF" w:rsidRDefault="00FB55DF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работ.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66DF" w:rsidRPr="00EB66DF" w:rsidRDefault="00EB66DF" w:rsidP="00EB66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6D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B66DF">
        <w:rPr>
          <w:rFonts w:ascii="Times New Roman" w:hAnsi="Times New Roman" w:cs="Times New Roman"/>
          <w:b/>
          <w:sz w:val="28"/>
          <w:szCs w:val="28"/>
        </w:rPr>
        <w:t>. Заключение.</w:t>
      </w:r>
    </w:p>
    <w:p w:rsidR="00FB55DF" w:rsidRPr="006625E1" w:rsidRDefault="00D52F6C" w:rsidP="00EB66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</w:t>
      </w:r>
      <w:r w:rsidR="00FB55DF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 вы молодцы,</w:t>
      </w:r>
      <w:r w:rsidR="00FB5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в память о героях войны прикрепим наших голубей в уголке славы.</w:t>
      </w:r>
    </w:p>
    <w:sectPr w:rsidR="00FB55DF" w:rsidRPr="0066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59"/>
    <w:rsid w:val="00030E5D"/>
    <w:rsid w:val="00050E57"/>
    <w:rsid w:val="00111E42"/>
    <w:rsid w:val="00192C7D"/>
    <w:rsid w:val="001E0186"/>
    <w:rsid w:val="00200702"/>
    <w:rsid w:val="00254D42"/>
    <w:rsid w:val="002E734E"/>
    <w:rsid w:val="003C1F07"/>
    <w:rsid w:val="003F3B62"/>
    <w:rsid w:val="004A4D28"/>
    <w:rsid w:val="00531CBE"/>
    <w:rsid w:val="0055517C"/>
    <w:rsid w:val="00597CC8"/>
    <w:rsid w:val="005A1476"/>
    <w:rsid w:val="006625E1"/>
    <w:rsid w:val="006B7E07"/>
    <w:rsid w:val="00752C59"/>
    <w:rsid w:val="008A1ED7"/>
    <w:rsid w:val="00912B0C"/>
    <w:rsid w:val="0091594D"/>
    <w:rsid w:val="00A07F24"/>
    <w:rsid w:val="00A523E4"/>
    <w:rsid w:val="00A61458"/>
    <w:rsid w:val="00A75906"/>
    <w:rsid w:val="00A960B8"/>
    <w:rsid w:val="00B36BDA"/>
    <w:rsid w:val="00BE0848"/>
    <w:rsid w:val="00CA77F9"/>
    <w:rsid w:val="00CE0C43"/>
    <w:rsid w:val="00CE45E3"/>
    <w:rsid w:val="00D52F6C"/>
    <w:rsid w:val="00D80BD8"/>
    <w:rsid w:val="00E855D0"/>
    <w:rsid w:val="00EB66DF"/>
    <w:rsid w:val="00EF229A"/>
    <w:rsid w:val="00F72F61"/>
    <w:rsid w:val="00F96E05"/>
    <w:rsid w:val="00FB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74C8FE-7562-48A2-9D87-00399C2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A1E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2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25E1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531C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531CBE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9C%D0%B5%D0%B6%D0%B4%D1%83%D1%80%D0%B5%D1%87%D0%B5%D0%BD%D1%81%D0%BA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1959_%D0%B3%D0%BE%D0%B4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2020-11-16T04:16:00Z</cp:lastPrinted>
  <dcterms:created xsi:type="dcterms:W3CDTF">2022-03-01T07:25:00Z</dcterms:created>
  <dcterms:modified xsi:type="dcterms:W3CDTF">2022-03-01T07:25:00Z</dcterms:modified>
</cp:coreProperties>
</file>